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522" w:rsidRPr="00A847C0" w:rsidRDefault="008C6522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7C0">
        <w:rPr>
          <w:rFonts w:ascii="Times New Roman" w:hAnsi="Times New Roman" w:cs="Times New Roman"/>
          <w:b/>
          <w:sz w:val="24"/>
          <w:szCs w:val="24"/>
        </w:rPr>
        <w:t>Тематический план аудиторных занятий</w:t>
      </w:r>
    </w:p>
    <w:p w:rsidR="008C6522" w:rsidRPr="00A847C0" w:rsidRDefault="008C6522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7C0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715A39" w:rsidRPr="00A847C0">
        <w:rPr>
          <w:rFonts w:ascii="Times New Roman" w:hAnsi="Times New Roman" w:cs="Times New Roman"/>
          <w:b/>
          <w:sz w:val="24"/>
          <w:szCs w:val="24"/>
        </w:rPr>
        <w:t>Технологии принятия управленческих решений</w:t>
      </w:r>
      <w:r w:rsidRPr="00A847C0">
        <w:rPr>
          <w:rFonts w:ascii="Times New Roman" w:hAnsi="Times New Roman" w:cs="Times New Roman"/>
          <w:b/>
          <w:sz w:val="24"/>
          <w:szCs w:val="24"/>
        </w:rPr>
        <w:t>»</w:t>
      </w:r>
    </w:p>
    <w:p w:rsidR="00BB45DF" w:rsidRPr="00A847C0" w:rsidRDefault="00BB45DF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7C0">
        <w:rPr>
          <w:rFonts w:ascii="Times New Roman" w:hAnsi="Times New Roman" w:cs="Times New Roman"/>
          <w:b/>
          <w:sz w:val="24"/>
          <w:szCs w:val="24"/>
        </w:rPr>
        <w:t>Магистерская программа «Мониторинг качества образования»</w:t>
      </w:r>
    </w:p>
    <w:p w:rsidR="00BB45DF" w:rsidRPr="00BB45DF" w:rsidRDefault="00BB45DF" w:rsidP="00BB45D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9"/>
        <w:gridCol w:w="1131"/>
        <w:gridCol w:w="1116"/>
        <w:gridCol w:w="1087"/>
        <w:gridCol w:w="1612"/>
      </w:tblGrid>
      <w:tr w:rsidR="008C6522" w:rsidRPr="008C6522" w:rsidTr="00883A1F">
        <w:tc>
          <w:tcPr>
            <w:tcW w:w="4399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Названия разделов и тем</w:t>
            </w:r>
          </w:p>
        </w:tc>
        <w:tc>
          <w:tcPr>
            <w:tcW w:w="1131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Общая</w:t>
            </w:r>
          </w:p>
          <w:p w:rsid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рудоем</w:t>
            </w:r>
            <w:proofErr w:type="spellEnd"/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кость</w:t>
            </w:r>
          </w:p>
        </w:tc>
        <w:tc>
          <w:tcPr>
            <w:tcW w:w="3815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учебных занятий</w:t>
            </w:r>
          </w:p>
        </w:tc>
      </w:tr>
      <w:tr w:rsidR="008C6522" w:rsidRPr="008C6522" w:rsidTr="00883A1F">
        <w:tc>
          <w:tcPr>
            <w:tcW w:w="4399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1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815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Аудиторные занятия</w:t>
            </w:r>
          </w:p>
        </w:tc>
      </w:tr>
      <w:tr w:rsidR="008C6522" w:rsidRPr="008C6522" w:rsidTr="00883A1F">
        <w:tc>
          <w:tcPr>
            <w:tcW w:w="4399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1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6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Лекции</w:t>
            </w:r>
          </w:p>
        </w:tc>
        <w:tc>
          <w:tcPr>
            <w:tcW w:w="1087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занятия</w:t>
            </w:r>
          </w:p>
        </w:tc>
        <w:tc>
          <w:tcPr>
            <w:tcW w:w="1612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Лабор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практикумы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847C0" w:rsidRPr="00883A1F" w:rsidTr="00041DB9">
        <w:tc>
          <w:tcPr>
            <w:tcW w:w="9345" w:type="dxa"/>
            <w:gridSpan w:val="5"/>
          </w:tcPr>
          <w:p w:rsidR="00A847C0" w:rsidRPr="0023531C" w:rsidRDefault="00A847C0" w:rsidP="00A847C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83A1F">
              <w:rPr>
                <w:rFonts w:ascii="Times New Roman" w:hAnsi="Times New Roman" w:cs="Times New Roman"/>
                <w:b/>
                <w:sz w:val="24"/>
              </w:rPr>
              <w:t xml:space="preserve">Раздел 1. </w:t>
            </w:r>
            <w:r w:rsidRPr="00715A39">
              <w:rPr>
                <w:rFonts w:ascii="Times New Roman" w:hAnsi="Times New Roman" w:cs="Times New Roman"/>
                <w:b/>
                <w:sz w:val="24"/>
              </w:rPr>
              <w:t>Теоретические основы управленческих решений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AD7635" w:rsidRDefault="008C6522" w:rsidP="00AD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D7635" w:rsidRPr="00AD7635">
              <w:rPr>
                <w:rFonts w:ascii="Times New Roman" w:hAnsi="Times New Roman" w:cs="Times New Roman"/>
                <w:sz w:val="24"/>
                <w:szCs w:val="24"/>
              </w:rPr>
              <w:t>Понятие и т</w:t>
            </w:r>
            <w:r w:rsidR="00AD7635">
              <w:rPr>
                <w:rFonts w:ascii="Times New Roman" w:hAnsi="Times New Roman" w:cs="Times New Roman"/>
                <w:sz w:val="24"/>
                <w:szCs w:val="24"/>
              </w:rPr>
              <w:t>ипология управленческих решений</w:t>
            </w:r>
            <w:r w:rsidR="00AD7635"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</w:tcPr>
          <w:p w:rsidR="008C6522" w:rsidRPr="00A847C0" w:rsidRDefault="007A62A2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4B013B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087" w:type="dxa"/>
          </w:tcPr>
          <w:p w:rsidR="008C6522" w:rsidRPr="00883A1F" w:rsidRDefault="00A847C0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12" w:type="dxa"/>
          </w:tcPr>
          <w:p w:rsidR="008C6522" w:rsidRPr="00883A1F" w:rsidRDefault="00A847C0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AD7635" w:rsidRDefault="008C6522" w:rsidP="00AD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D7635" w:rsidRPr="00AD7635">
              <w:rPr>
                <w:rFonts w:ascii="Times New Roman" w:hAnsi="Times New Roman" w:cs="Times New Roman"/>
                <w:sz w:val="24"/>
                <w:szCs w:val="24"/>
              </w:rPr>
              <w:t>Методологические подходы к п</w:t>
            </w:r>
            <w:r w:rsidR="00AD7635">
              <w:rPr>
                <w:rFonts w:ascii="Times New Roman" w:hAnsi="Times New Roman" w:cs="Times New Roman"/>
                <w:sz w:val="24"/>
                <w:szCs w:val="24"/>
              </w:rPr>
              <w:t>ринятию управленческих решений</w:t>
            </w:r>
          </w:p>
        </w:tc>
        <w:tc>
          <w:tcPr>
            <w:tcW w:w="1131" w:type="dxa"/>
          </w:tcPr>
          <w:p w:rsidR="008C6522" w:rsidRPr="00A847C0" w:rsidRDefault="007A62A2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16" w:type="dxa"/>
          </w:tcPr>
          <w:p w:rsidR="008C6522" w:rsidRPr="00883A1F" w:rsidRDefault="004B013B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087" w:type="dxa"/>
          </w:tcPr>
          <w:p w:rsidR="008C6522" w:rsidRPr="00883A1F" w:rsidRDefault="004B013B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883A1F" w:rsidRDefault="00A847C0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AD7635" w:rsidRDefault="00883A1F" w:rsidP="00715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D7635" w:rsidRPr="00AD7635">
              <w:rPr>
                <w:rFonts w:ascii="Times New Roman" w:hAnsi="Times New Roman" w:cs="Times New Roman"/>
                <w:sz w:val="24"/>
                <w:szCs w:val="24"/>
              </w:rPr>
              <w:t>Место управленческого решения в системе менеджмента качес</w:t>
            </w:r>
            <w:r w:rsidR="00AD7635">
              <w:rPr>
                <w:rFonts w:ascii="Times New Roman" w:hAnsi="Times New Roman" w:cs="Times New Roman"/>
                <w:sz w:val="24"/>
                <w:szCs w:val="24"/>
              </w:rPr>
              <w:t>тва образовательной организации</w:t>
            </w:r>
          </w:p>
        </w:tc>
        <w:tc>
          <w:tcPr>
            <w:tcW w:w="1131" w:type="dxa"/>
          </w:tcPr>
          <w:p w:rsidR="008C6522" w:rsidRPr="00A847C0" w:rsidRDefault="007A62A2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4B013B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087" w:type="dxa"/>
          </w:tcPr>
          <w:p w:rsidR="008C6522" w:rsidRPr="00883A1F" w:rsidRDefault="00A847C0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612" w:type="dxa"/>
          </w:tcPr>
          <w:p w:rsidR="008C6522" w:rsidRPr="00883A1F" w:rsidRDefault="00A847C0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A847C0" w:rsidRPr="00883A1F" w:rsidTr="00495EAB">
        <w:tc>
          <w:tcPr>
            <w:tcW w:w="9345" w:type="dxa"/>
            <w:gridSpan w:val="5"/>
          </w:tcPr>
          <w:p w:rsidR="00A847C0" w:rsidRPr="00883A1F" w:rsidRDefault="00A847C0" w:rsidP="00A847C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83A1F">
              <w:rPr>
                <w:rFonts w:ascii="Times New Roman" w:hAnsi="Times New Roman" w:cs="Times New Roman"/>
                <w:b/>
                <w:sz w:val="24"/>
              </w:rPr>
              <w:t xml:space="preserve">Раздел 2. </w:t>
            </w:r>
            <w:r w:rsidRPr="00715A39">
              <w:rPr>
                <w:rFonts w:ascii="Times New Roman" w:hAnsi="Times New Roman" w:cs="Times New Roman"/>
                <w:b/>
                <w:sz w:val="24"/>
              </w:rPr>
              <w:t>Современные технологии разработки управленческих решений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AD7635" w:rsidRDefault="008C6522" w:rsidP="00AD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D7635" w:rsidRPr="00AD7635">
              <w:rPr>
                <w:rFonts w:ascii="Times New Roman" w:hAnsi="Times New Roman" w:cs="Times New Roman"/>
                <w:sz w:val="24"/>
                <w:szCs w:val="24"/>
              </w:rPr>
              <w:t>Российский и зарубежный опыт принятия управленчес</w:t>
            </w:r>
            <w:r w:rsidR="00AD7635">
              <w:rPr>
                <w:rFonts w:ascii="Times New Roman" w:hAnsi="Times New Roman" w:cs="Times New Roman"/>
                <w:sz w:val="24"/>
                <w:szCs w:val="24"/>
              </w:rPr>
              <w:t>ких решений в сфере образования</w:t>
            </w:r>
            <w:r w:rsidR="00AD7635"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</w:tcPr>
          <w:p w:rsidR="008C6522" w:rsidRPr="00A847C0" w:rsidRDefault="007A62A2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A847C0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4B013B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883A1F" w:rsidRDefault="00A847C0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AD7635" w:rsidRDefault="008C6522" w:rsidP="00AD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D7635"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Модели процесса </w:t>
            </w:r>
            <w:r w:rsidR="00AD7635">
              <w:rPr>
                <w:rFonts w:ascii="Times New Roman" w:hAnsi="Times New Roman" w:cs="Times New Roman"/>
                <w:sz w:val="24"/>
                <w:szCs w:val="24"/>
              </w:rPr>
              <w:t>принятия управленческих решений</w:t>
            </w:r>
            <w:r w:rsidR="00AD7635"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</w:tcPr>
          <w:p w:rsidR="008C6522" w:rsidRPr="00A847C0" w:rsidRDefault="007A62A2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A847C0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C6522" w:rsidRPr="00883A1F" w:rsidRDefault="004B013B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C6522" w:rsidRPr="00883A1F" w:rsidRDefault="00A847C0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C6522" w:rsidRPr="00883A1F" w:rsidTr="00883A1F">
        <w:tc>
          <w:tcPr>
            <w:tcW w:w="4399" w:type="dxa"/>
          </w:tcPr>
          <w:p w:rsidR="008C6522" w:rsidRPr="00AD7635" w:rsidRDefault="00883A1F" w:rsidP="00AD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D7635" w:rsidRPr="00AD7635">
              <w:rPr>
                <w:rFonts w:ascii="Times New Roman" w:hAnsi="Times New Roman" w:cs="Times New Roman"/>
                <w:sz w:val="24"/>
                <w:szCs w:val="24"/>
              </w:rPr>
              <w:t>Этапы под</w:t>
            </w:r>
            <w:r w:rsidR="00AD7635">
              <w:rPr>
                <w:rFonts w:ascii="Times New Roman" w:hAnsi="Times New Roman" w:cs="Times New Roman"/>
                <w:sz w:val="24"/>
                <w:szCs w:val="24"/>
              </w:rPr>
              <w:t>готовки управленческого решения</w:t>
            </w:r>
            <w:r w:rsidR="00AD7635"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</w:tcPr>
          <w:p w:rsidR="008C6522" w:rsidRPr="00A847C0" w:rsidRDefault="007A62A2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C6522" w:rsidRPr="00883A1F" w:rsidRDefault="004B013B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087" w:type="dxa"/>
          </w:tcPr>
          <w:p w:rsidR="008C6522" w:rsidRPr="00883A1F" w:rsidRDefault="008C6522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</w:tcPr>
          <w:p w:rsidR="008C6522" w:rsidRPr="00883A1F" w:rsidRDefault="00A847C0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83A1F" w:rsidRPr="00883A1F" w:rsidTr="00145848">
        <w:trPr>
          <w:trHeight w:val="467"/>
        </w:trPr>
        <w:tc>
          <w:tcPr>
            <w:tcW w:w="4399" w:type="dxa"/>
          </w:tcPr>
          <w:p w:rsidR="00883A1F" w:rsidRPr="00AD7635" w:rsidRDefault="004B013B" w:rsidP="00715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3A1F"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D7635" w:rsidRPr="00AD7635">
              <w:rPr>
                <w:rFonts w:ascii="Times New Roman" w:hAnsi="Times New Roman" w:cs="Times New Roman"/>
                <w:sz w:val="24"/>
                <w:szCs w:val="24"/>
              </w:rPr>
              <w:t>Технологии ре</w:t>
            </w:r>
            <w:r w:rsidR="00AD7635">
              <w:rPr>
                <w:rFonts w:ascii="Times New Roman" w:hAnsi="Times New Roman" w:cs="Times New Roman"/>
                <w:sz w:val="24"/>
                <w:szCs w:val="24"/>
              </w:rPr>
              <w:t>ализации управленческих решений</w:t>
            </w:r>
          </w:p>
        </w:tc>
        <w:tc>
          <w:tcPr>
            <w:tcW w:w="1131" w:type="dxa"/>
          </w:tcPr>
          <w:p w:rsidR="00883A1F" w:rsidRPr="00A847C0" w:rsidRDefault="007A62A2" w:rsidP="00883A1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16" w:type="dxa"/>
          </w:tcPr>
          <w:p w:rsidR="00883A1F" w:rsidRPr="00883A1F" w:rsidRDefault="00A847C0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87" w:type="dxa"/>
          </w:tcPr>
          <w:p w:rsidR="00883A1F" w:rsidRPr="00883A1F" w:rsidRDefault="004B013B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12" w:type="dxa"/>
          </w:tcPr>
          <w:p w:rsidR="00883A1F" w:rsidRPr="00883A1F" w:rsidRDefault="00A847C0" w:rsidP="00883A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A847C0" w:rsidRPr="00883A1F" w:rsidTr="00F652AA">
        <w:tc>
          <w:tcPr>
            <w:tcW w:w="9345" w:type="dxa"/>
            <w:gridSpan w:val="5"/>
          </w:tcPr>
          <w:p w:rsidR="00A847C0" w:rsidRPr="00AD7635" w:rsidRDefault="00A847C0" w:rsidP="00A847C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15A39">
              <w:rPr>
                <w:rFonts w:ascii="Times New Roman" w:hAnsi="Times New Roman" w:cs="Times New Roman"/>
                <w:b/>
                <w:sz w:val="24"/>
              </w:rPr>
              <w:t>Раздел 3. Технологии оценки эффективности управленческих решений</w:t>
            </w:r>
          </w:p>
        </w:tc>
      </w:tr>
      <w:tr w:rsidR="00AD7635" w:rsidRPr="00AD7635" w:rsidTr="00883A1F">
        <w:tc>
          <w:tcPr>
            <w:tcW w:w="4399" w:type="dxa"/>
          </w:tcPr>
          <w:p w:rsidR="00AD7635" w:rsidRPr="00AD7635" w:rsidRDefault="00AD7635" w:rsidP="00AD7635">
            <w:pPr>
              <w:pStyle w:val="a4"/>
              <w:numPr>
                <w:ilvl w:val="0"/>
                <w:numId w:val="1"/>
              </w:numPr>
              <w:tabs>
                <w:tab w:val="left" w:pos="171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635">
              <w:rPr>
                <w:rFonts w:ascii="Times New Roman" w:hAnsi="Times New Roman" w:cs="Times New Roman"/>
                <w:sz w:val="24"/>
                <w:szCs w:val="24"/>
              </w:rPr>
              <w:t>Case-study</w:t>
            </w:r>
            <w:proofErr w:type="spellEnd"/>
            <w:r w:rsidRPr="00AD7635">
              <w:rPr>
                <w:rFonts w:ascii="Times New Roman" w:hAnsi="Times New Roman" w:cs="Times New Roman"/>
                <w:sz w:val="24"/>
                <w:szCs w:val="24"/>
              </w:rPr>
              <w:t xml:space="preserve"> «Оценка эффективности управленческих решений». </w:t>
            </w:r>
          </w:p>
        </w:tc>
        <w:tc>
          <w:tcPr>
            <w:tcW w:w="1131" w:type="dxa"/>
          </w:tcPr>
          <w:p w:rsidR="00AD7635" w:rsidRPr="00A847C0" w:rsidRDefault="007A62A2" w:rsidP="0088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16" w:type="dxa"/>
          </w:tcPr>
          <w:p w:rsidR="00AD7635" w:rsidRPr="00AD7635" w:rsidRDefault="00A847C0" w:rsidP="00883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</w:tcPr>
          <w:p w:rsidR="00AD7635" w:rsidRPr="00AD7635" w:rsidRDefault="004B013B" w:rsidP="00883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AD7635" w:rsidRPr="00AD7635" w:rsidRDefault="00A847C0" w:rsidP="00883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635" w:rsidRPr="00AD7635" w:rsidTr="00883A1F">
        <w:tc>
          <w:tcPr>
            <w:tcW w:w="4399" w:type="dxa"/>
          </w:tcPr>
          <w:p w:rsidR="00AD7635" w:rsidRPr="00AD7635" w:rsidRDefault="00AD7635" w:rsidP="00AD7635">
            <w:pPr>
              <w:pStyle w:val="a4"/>
              <w:numPr>
                <w:ilvl w:val="0"/>
                <w:numId w:val="1"/>
              </w:numPr>
              <w:tabs>
                <w:tab w:val="left" w:pos="171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635">
              <w:rPr>
                <w:rFonts w:ascii="Times New Roman" w:hAnsi="Times New Roman" w:cs="Times New Roman"/>
                <w:sz w:val="24"/>
                <w:szCs w:val="24"/>
              </w:rPr>
              <w:t>Ответственность субъектов управления за принятие управленческих решений и их последствия.</w:t>
            </w:r>
          </w:p>
        </w:tc>
        <w:tc>
          <w:tcPr>
            <w:tcW w:w="1131" w:type="dxa"/>
          </w:tcPr>
          <w:p w:rsidR="00AD7635" w:rsidRPr="00A847C0" w:rsidRDefault="007A62A2" w:rsidP="0088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116" w:type="dxa"/>
          </w:tcPr>
          <w:p w:rsidR="00AD7635" w:rsidRPr="00AD7635" w:rsidRDefault="004B013B" w:rsidP="00883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AD7635" w:rsidRPr="00AD7635" w:rsidRDefault="00A847C0" w:rsidP="00883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AD7635" w:rsidRPr="00AD7635" w:rsidRDefault="00A847C0" w:rsidP="00883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E19F6" w:rsidRPr="00883A1F" w:rsidRDefault="003E19F6" w:rsidP="008C6522">
      <w:pPr>
        <w:rPr>
          <w:rFonts w:ascii="Times New Roman" w:hAnsi="Times New Roman" w:cs="Times New Roman"/>
        </w:rPr>
      </w:pPr>
    </w:p>
    <w:sectPr w:rsidR="003E19F6" w:rsidRPr="00883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E5C88"/>
    <w:multiLevelType w:val="hybridMultilevel"/>
    <w:tmpl w:val="3DD8EA44"/>
    <w:lvl w:ilvl="0" w:tplc="CB74B0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73"/>
    <w:rsid w:val="0008566E"/>
    <w:rsid w:val="00145848"/>
    <w:rsid w:val="0023531C"/>
    <w:rsid w:val="003E19F6"/>
    <w:rsid w:val="004B013B"/>
    <w:rsid w:val="00715A39"/>
    <w:rsid w:val="007A62A2"/>
    <w:rsid w:val="00883A1F"/>
    <w:rsid w:val="008C6522"/>
    <w:rsid w:val="00A847C0"/>
    <w:rsid w:val="00AD7635"/>
    <w:rsid w:val="00BB45DF"/>
    <w:rsid w:val="00FB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643D3-6F7B-43F4-B89A-5CAB8DB2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7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 Opfer</dc:creator>
  <cp:keywords/>
  <dc:description/>
  <cp:lastModifiedBy>Evgenia Opfer</cp:lastModifiedBy>
  <cp:revision>11</cp:revision>
  <dcterms:created xsi:type="dcterms:W3CDTF">2017-10-26T16:51:00Z</dcterms:created>
  <dcterms:modified xsi:type="dcterms:W3CDTF">2017-10-30T13:20:00Z</dcterms:modified>
</cp:coreProperties>
</file>